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03" w:rsidRPr="00373B03" w:rsidRDefault="00373B03" w:rsidP="00373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373B03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МИСТЕЦТВО ПРИЙМАТИ УПРАВЛІНСЬКІ РІШЕННЯ</w:t>
      </w:r>
      <w:r w:rsid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: ЕТИЧНИЙ ВИМІР</w:t>
      </w:r>
    </w:p>
    <w:p w:rsidR="00373B03" w:rsidRDefault="00373B03" w:rsidP="00373B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Управлінське рішення є результатом розумово-психологічної,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творчої діяльності керівника,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продуктом управлінської праці,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а його прийняття –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це процес, котрий зумовлює появу цього продукту. </w:t>
      </w:r>
    </w:p>
    <w:p w:rsidR="009C2313" w:rsidRPr="00F921CC" w:rsidRDefault="009C2313" w:rsidP="009C2313">
      <w:pPr>
        <w:pStyle w:val="1"/>
        <w:shd w:val="clear" w:color="auto" w:fill="FFFFFF"/>
        <w:spacing w:before="0" w:beforeAutospacing="0"/>
        <w:jc w:val="center"/>
        <w:rPr>
          <w:b/>
          <w:color w:val="212529"/>
          <w:sz w:val="32"/>
          <w:szCs w:val="32"/>
          <w:lang w:val="uk-UA"/>
        </w:rPr>
      </w:pPr>
      <w:r w:rsidRPr="00F921CC">
        <w:rPr>
          <w:b/>
          <w:color w:val="212529"/>
          <w:sz w:val="32"/>
          <w:szCs w:val="32"/>
          <w:lang w:val="uk-UA"/>
        </w:rPr>
        <w:t>Класифікація управлінських рішень: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>ЗА МАСШТАБОМ ОБ’ЄКТА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4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глобальні</w:t>
      </w:r>
      <w:proofErr w:type="spellEnd"/>
      <w:r w:rsidRPr="00F921CC">
        <w:rPr>
          <w:color w:val="212529"/>
          <w:sz w:val="32"/>
          <w:szCs w:val="32"/>
        </w:rPr>
        <w:t xml:space="preserve">, </w:t>
      </w:r>
      <w:proofErr w:type="spellStart"/>
      <w:r w:rsidRPr="00F921CC">
        <w:rPr>
          <w:color w:val="212529"/>
          <w:sz w:val="32"/>
          <w:szCs w:val="32"/>
        </w:rPr>
        <w:t>що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охоплюють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усі</w:t>
      </w:r>
      <w:proofErr w:type="spellEnd"/>
      <w:r w:rsidRPr="00F921CC">
        <w:rPr>
          <w:color w:val="212529"/>
          <w:sz w:val="32"/>
          <w:szCs w:val="32"/>
        </w:rPr>
        <w:t xml:space="preserve"> ланки </w:t>
      </w:r>
      <w:proofErr w:type="spellStart"/>
      <w:r w:rsidRPr="00F921CC">
        <w:rPr>
          <w:color w:val="212529"/>
          <w:sz w:val="32"/>
          <w:szCs w:val="32"/>
        </w:rPr>
        <w:t>керованої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системи</w:t>
      </w:r>
      <w:proofErr w:type="spellEnd"/>
      <w:r w:rsidRPr="00F921CC">
        <w:rPr>
          <w:color w:val="212529"/>
          <w:sz w:val="32"/>
          <w:szCs w:val="32"/>
        </w:rPr>
        <w:t xml:space="preserve">; </w:t>
      </w:r>
    </w:p>
    <w:p w:rsidR="009C2313" w:rsidRPr="00F921CC" w:rsidRDefault="009C2313" w:rsidP="009C2313">
      <w:pPr>
        <w:pStyle w:val="1"/>
        <w:numPr>
          <w:ilvl w:val="0"/>
          <w:numId w:val="4"/>
        </w:numPr>
        <w:shd w:val="clear" w:color="auto" w:fill="FFFFFF"/>
        <w:spacing w:before="0" w:beforeAutospacing="0"/>
        <w:rPr>
          <w:color w:val="212529"/>
          <w:sz w:val="32"/>
          <w:szCs w:val="32"/>
        </w:rPr>
      </w:pPr>
      <w:proofErr w:type="spellStart"/>
      <w:r w:rsidRPr="00F921CC">
        <w:rPr>
          <w:color w:val="212529"/>
          <w:sz w:val="32"/>
          <w:szCs w:val="32"/>
        </w:rPr>
        <w:t>локальні</w:t>
      </w:r>
      <w:proofErr w:type="spellEnd"/>
      <w:r w:rsidRPr="00F921CC">
        <w:rPr>
          <w:color w:val="212529"/>
          <w:sz w:val="32"/>
          <w:szCs w:val="32"/>
        </w:rPr>
        <w:t xml:space="preserve">, </w:t>
      </w:r>
      <w:proofErr w:type="spellStart"/>
      <w:r w:rsidRPr="00F921CC">
        <w:rPr>
          <w:color w:val="212529"/>
          <w:sz w:val="32"/>
          <w:szCs w:val="32"/>
        </w:rPr>
        <w:t>адресовані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визначеному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proofErr w:type="gramStart"/>
      <w:r w:rsidRPr="00F921CC">
        <w:rPr>
          <w:color w:val="212529"/>
          <w:sz w:val="32"/>
          <w:szCs w:val="32"/>
        </w:rPr>
        <w:t>п</w:t>
      </w:r>
      <w:proofErr w:type="gramEnd"/>
      <w:r w:rsidRPr="00F921CC">
        <w:rPr>
          <w:color w:val="212529"/>
          <w:sz w:val="32"/>
          <w:szCs w:val="32"/>
        </w:rPr>
        <w:t>ідрозділу</w:t>
      </w:r>
      <w:proofErr w:type="spellEnd"/>
      <w:r w:rsidRPr="00F921CC">
        <w:rPr>
          <w:color w:val="212529"/>
          <w:sz w:val="32"/>
          <w:szCs w:val="32"/>
        </w:rPr>
        <w:t>;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>ЗА ХАРАКТЕРОМ МЕТИ</w:t>
      </w:r>
      <w:r>
        <w:rPr>
          <w:color w:val="212529"/>
          <w:sz w:val="32"/>
          <w:szCs w:val="32"/>
          <w:lang w:val="uk-UA"/>
        </w:rPr>
        <w:t>:</w:t>
      </w:r>
      <w:r w:rsidRPr="00F921CC">
        <w:rPr>
          <w:color w:val="212529"/>
          <w:sz w:val="32"/>
          <w:szCs w:val="32"/>
        </w:rPr>
        <w:t xml:space="preserve"> </w:t>
      </w:r>
    </w:p>
    <w:p w:rsidR="009C2313" w:rsidRDefault="009C2313" w:rsidP="009C2313">
      <w:pPr>
        <w:pStyle w:val="1"/>
        <w:numPr>
          <w:ilvl w:val="0"/>
          <w:numId w:val="5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 xml:space="preserve">стратегічні, що визначають головні лінії розвитку об’єкта; </w:t>
      </w:r>
    </w:p>
    <w:p w:rsidR="009C2313" w:rsidRPr="00F921CC" w:rsidRDefault="009C2313" w:rsidP="009C2313">
      <w:pPr>
        <w:pStyle w:val="1"/>
        <w:numPr>
          <w:ilvl w:val="0"/>
          <w:numId w:val="5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>тактичні (поточні), що передбачають рішення більш скромних задач;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>ЗА ДЖЕРЕЛОМ ВИНИКНЕННЯ</w:t>
      </w:r>
      <w:r>
        <w:rPr>
          <w:color w:val="212529"/>
          <w:sz w:val="32"/>
          <w:szCs w:val="32"/>
          <w:lang w:val="uk-UA"/>
        </w:rPr>
        <w:t>:</w:t>
      </w:r>
      <w:r w:rsidRPr="00F921CC">
        <w:rPr>
          <w:color w:val="212529"/>
          <w:sz w:val="32"/>
          <w:szCs w:val="32"/>
        </w:rPr>
        <w:t xml:space="preserve"> </w:t>
      </w:r>
    </w:p>
    <w:p w:rsidR="009C2313" w:rsidRDefault="009C2313" w:rsidP="009C2313">
      <w:pPr>
        <w:pStyle w:val="1"/>
        <w:numPr>
          <w:ilvl w:val="0"/>
          <w:numId w:val="6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ініціативні</w:t>
      </w:r>
      <w:proofErr w:type="spellEnd"/>
      <w:r w:rsidRPr="00F921CC">
        <w:rPr>
          <w:color w:val="212529"/>
          <w:sz w:val="32"/>
          <w:szCs w:val="32"/>
        </w:rPr>
        <w:t xml:space="preserve">, </w:t>
      </w:r>
    </w:p>
    <w:p w:rsidR="009C2313" w:rsidRDefault="009C2313" w:rsidP="009C2313">
      <w:pPr>
        <w:pStyle w:val="1"/>
        <w:numPr>
          <w:ilvl w:val="0"/>
          <w:numId w:val="6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 xml:space="preserve">по </w:t>
      </w:r>
      <w:proofErr w:type="spellStart"/>
      <w:r w:rsidRPr="00F921CC">
        <w:rPr>
          <w:color w:val="212529"/>
          <w:sz w:val="32"/>
          <w:szCs w:val="32"/>
        </w:rPr>
        <w:t>розпоря</w:t>
      </w:r>
      <w:r>
        <w:rPr>
          <w:color w:val="212529"/>
          <w:sz w:val="32"/>
          <w:szCs w:val="32"/>
        </w:rPr>
        <w:t>дженню</w:t>
      </w:r>
      <w:proofErr w:type="spellEnd"/>
      <w:r>
        <w:rPr>
          <w:color w:val="212529"/>
          <w:sz w:val="32"/>
          <w:szCs w:val="32"/>
        </w:rPr>
        <w:t xml:space="preserve">, </w:t>
      </w:r>
    </w:p>
    <w:p w:rsidR="009C2313" w:rsidRPr="00F921CC" w:rsidRDefault="009C2313" w:rsidP="009C2313">
      <w:pPr>
        <w:pStyle w:val="1"/>
        <w:numPr>
          <w:ilvl w:val="0"/>
          <w:numId w:val="6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>
        <w:rPr>
          <w:color w:val="212529"/>
          <w:sz w:val="32"/>
          <w:szCs w:val="32"/>
        </w:rPr>
        <w:t xml:space="preserve">за </w:t>
      </w:r>
      <w:proofErr w:type="spellStart"/>
      <w:r>
        <w:rPr>
          <w:color w:val="212529"/>
          <w:sz w:val="32"/>
          <w:szCs w:val="32"/>
        </w:rPr>
        <w:t>пропозицією</w:t>
      </w:r>
      <w:proofErr w:type="spellEnd"/>
      <w:r>
        <w:rPr>
          <w:color w:val="212529"/>
          <w:sz w:val="32"/>
          <w:szCs w:val="32"/>
        </w:rPr>
        <w:t xml:space="preserve"> «</w:t>
      </w:r>
      <w:proofErr w:type="spellStart"/>
      <w:r>
        <w:rPr>
          <w:color w:val="212529"/>
          <w:sz w:val="32"/>
          <w:szCs w:val="32"/>
        </w:rPr>
        <w:t>знизу</w:t>
      </w:r>
      <w:proofErr w:type="spellEnd"/>
      <w:r>
        <w:rPr>
          <w:color w:val="212529"/>
          <w:sz w:val="32"/>
          <w:szCs w:val="32"/>
        </w:rPr>
        <w:t>»</w:t>
      </w:r>
      <w:r>
        <w:rPr>
          <w:color w:val="212529"/>
          <w:sz w:val="32"/>
          <w:szCs w:val="32"/>
          <w:lang w:val="uk-UA"/>
        </w:rPr>
        <w:t>.</w:t>
      </w:r>
    </w:p>
    <w:p w:rsidR="009C2313" w:rsidRDefault="009C2313" w:rsidP="009C2313">
      <w:pPr>
        <w:pStyle w:val="a3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bCs/>
          <w:color w:val="212529"/>
          <w:sz w:val="32"/>
          <w:szCs w:val="32"/>
        </w:rPr>
        <w:t xml:space="preserve">ЗА СПОСОБОМ ДОВЕДЕННЯ </w:t>
      </w:r>
      <w:proofErr w:type="gramStart"/>
      <w:r w:rsidRPr="00F921CC">
        <w:rPr>
          <w:bCs/>
          <w:color w:val="212529"/>
          <w:sz w:val="32"/>
          <w:szCs w:val="32"/>
        </w:rPr>
        <w:t>Р</w:t>
      </w:r>
      <w:proofErr w:type="gramEnd"/>
      <w:r w:rsidRPr="00F921CC">
        <w:rPr>
          <w:bCs/>
          <w:color w:val="212529"/>
          <w:sz w:val="32"/>
          <w:szCs w:val="32"/>
        </w:rPr>
        <w:t>ІШЕНЬ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a3"/>
        <w:numPr>
          <w:ilvl w:val="0"/>
          <w:numId w:val="7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усні</w:t>
      </w:r>
      <w:proofErr w:type="spellEnd"/>
      <w:r w:rsidRPr="00F921CC">
        <w:rPr>
          <w:color w:val="212529"/>
          <w:sz w:val="32"/>
          <w:szCs w:val="32"/>
        </w:rPr>
        <w:t xml:space="preserve"> </w:t>
      </w:r>
    </w:p>
    <w:p w:rsidR="009C2313" w:rsidRPr="00F921CC" w:rsidRDefault="009C2313" w:rsidP="009C2313">
      <w:pPr>
        <w:pStyle w:val="a3"/>
        <w:numPr>
          <w:ilvl w:val="0"/>
          <w:numId w:val="7"/>
        </w:numPr>
        <w:shd w:val="clear" w:color="auto" w:fill="FFFFFF"/>
        <w:spacing w:before="0" w:beforeAutospacing="0"/>
        <w:rPr>
          <w:color w:val="212529"/>
          <w:sz w:val="32"/>
          <w:szCs w:val="32"/>
        </w:rPr>
      </w:pPr>
      <w:proofErr w:type="spellStart"/>
      <w:r w:rsidRPr="00F921CC">
        <w:rPr>
          <w:color w:val="212529"/>
          <w:sz w:val="32"/>
          <w:szCs w:val="32"/>
        </w:rPr>
        <w:t>письмові</w:t>
      </w:r>
      <w:proofErr w:type="spellEnd"/>
      <w:r w:rsidRPr="00F921CC">
        <w:rPr>
          <w:color w:val="212529"/>
          <w:sz w:val="32"/>
          <w:szCs w:val="32"/>
        </w:rPr>
        <w:t>;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 xml:space="preserve">ЗА СУБ’ЄКТОМ, ЩО ПРИЙМАЄ </w:t>
      </w:r>
      <w:proofErr w:type="gramStart"/>
      <w:r w:rsidRPr="00F921CC">
        <w:rPr>
          <w:color w:val="212529"/>
          <w:sz w:val="32"/>
          <w:szCs w:val="32"/>
        </w:rPr>
        <w:t>Р</w:t>
      </w:r>
      <w:proofErr w:type="gramEnd"/>
      <w:r w:rsidRPr="00F921CC">
        <w:rPr>
          <w:color w:val="212529"/>
          <w:sz w:val="32"/>
          <w:szCs w:val="32"/>
        </w:rPr>
        <w:t>ІШЕННЯ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8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індивідуальні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r>
        <w:rPr>
          <w:color w:val="212529"/>
          <w:sz w:val="32"/>
          <w:szCs w:val="32"/>
          <w:lang w:val="uk-UA"/>
        </w:rPr>
        <w:t xml:space="preserve"> (</w:t>
      </w:r>
      <w:proofErr w:type="spellStart"/>
      <w:r w:rsidRPr="00F921CC">
        <w:rPr>
          <w:color w:val="212529"/>
          <w:sz w:val="32"/>
          <w:szCs w:val="32"/>
        </w:rPr>
        <w:t>особисто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керівник</w:t>
      </w:r>
      <w:proofErr w:type="spellEnd"/>
      <w:r>
        <w:rPr>
          <w:color w:val="212529"/>
          <w:sz w:val="32"/>
          <w:szCs w:val="32"/>
          <w:lang w:val="uk-UA"/>
        </w:rPr>
        <w:t>ом)</w:t>
      </w:r>
      <w:r w:rsidRPr="00F921CC">
        <w:rPr>
          <w:color w:val="212529"/>
          <w:sz w:val="32"/>
          <w:szCs w:val="32"/>
        </w:rPr>
        <w:t xml:space="preserve">, </w:t>
      </w:r>
    </w:p>
    <w:p w:rsidR="009C2313" w:rsidRDefault="009C2313" w:rsidP="009C2313">
      <w:pPr>
        <w:pStyle w:val="1"/>
        <w:numPr>
          <w:ilvl w:val="0"/>
          <w:numId w:val="8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колективні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r>
        <w:rPr>
          <w:color w:val="212529"/>
          <w:sz w:val="32"/>
          <w:szCs w:val="32"/>
          <w:lang w:val="uk-UA"/>
        </w:rPr>
        <w:t>(</w:t>
      </w:r>
      <w:proofErr w:type="spellStart"/>
      <w:r w:rsidRPr="00F921CC">
        <w:rPr>
          <w:color w:val="212529"/>
          <w:sz w:val="32"/>
          <w:szCs w:val="32"/>
        </w:rPr>
        <w:t>колектив</w:t>
      </w:r>
      <w:proofErr w:type="spellEnd"/>
      <w:r>
        <w:rPr>
          <w:color w:val="212529"/>
          <w:sz w:val="32"/>
          <w:szCs w:val="32"/>
          <w:lang w:val="uk-UA"/>
        </w:rPr>
        <w:t>ом</w:t>
      </w:r>
      <w:r w:rsidRPr="00F921CC">
        <w:rPr>
          <w:color w:val="212529"/>
          <w:sz w:val="32"/>
          <w:szCs w:val="32"/>
        </w:rPr>
        <w:t xml:space="preserve"> </w:t>
      </w:r>
      <w:proofErr w:type="spellStart"/>
      <w:proofErr w:type="gramStart"/>
      <w:r w:rsidRPr="00F921CC">
        <w:rPr>
          <w:color w:val="212529"/>
          <w:sz w:val="32"/>
          <w:szCs w:val="32"/>
        </w:rPr>
        <w:t>п</w:t>
      </w:r>
      <w:proofErr w:type="gramEnd"/>
      <w:r w:rsidRPr="00F921CC">
        <w:rPr>
          <w:color w:val="212529"/>
          <w:sz w:val="32"/>
          <w:szCs w:val="32"/>
        </w:rPr>
        <w:t>ідприємств</w:t>
      </w:r>
      <w:proofErr w:type="spellEnd"/>
      <w:r w:rsidRPr="00F921CC">
        <w:rPr>
          <w:color w:val="212529"/>
          <w:sz w:val="32"/>
          <w:szCs w:val="32"/>
        </w:rPr>
        <w:t xml:space="preserve"> і </w:t>
      </w:r>
      <w:proofErr w:type="spellStart"/>
      <w:r w:rsidRPr="00F921CC">
        <w:rPr>
          <w:color w:val="212529"/>
          <w:sz w:val="32"/>
          <w:szCs w:val="32"/>
        </w:rPr>
        <w:t>організаці</w:t>
      </w:r>
      <w:proofErr w:type="spellEnd"/>
      <w:r>
        <w:rPr>
          <w:color w:val="212529"/>
          <w:sz w:val="32"/>
          <w:szCs w:val="32"/>
          <w:lang w:val="uk-UA"/>
        </w:rPr>
        <w:t>),</w:t>
      </w:r>
    </w:p>
    <w:p w:rsidR="009C2313" w:rsidRPr="00F921CC" w:rsidRDefault="009C2313" w:rsidP="009C2313">
      <w:pPr>
        <w:pStyle w:val="1"/>
        <w:numPr>
          <w:ilvl w:val="0"/>
          <w:numId w:val="8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proofErr w:type="gramStart"/>
      <w:r w:rsidRPr="00F921CC">
        <w:rPr>
          <w:color w:val="212529"/>
          <w:sz w:val="32"/>
          <w:szCs w:val="32"/>
        </w:rPr>
        <w:t>колегіальні</w:t>
      </w:r>
      <w:proofErr w:type="spellEnd"/>
      <w:r>
        <w:rPr>
          <w:color w:val="212529"/>
          <w:sz w:val="32"/>
          <w:szCs w:val="32"/>
          <w:lang w:val="uk-UA"/>
        </w:rPr>
        <w:t xml:space="preserve"> (</w:t>
      </w:r>
      <w:proofErr w:type="spellStart"/>
      <w:r w:rsidRPr="00F921CC">
        <w:rPr>
          <w:color w:val="212529"/>
          <w:sz w:val="32"/>
          <w:szCs w:val="32"/>
        </w:rPr>
        <w:t>колегіальними</w:t>
      </w:r>
      <w:proofErr w:type="spellEnd"/>
      <w:r w:rsidRPr="00F921CC">
        <w:rPr>
          <w:color w:val="212529"/>
          <w:sz w:val="32"/>
          <w:szCs w:val="32"/>
        </w:rPr>
        <w:t xml:space="preserve"> органами</w:t>
      </w:r>
      <w:r>
        <w:rPr>
          <w:color w:val="212529"/>
          <w:sz w:val="32"/>
          <w:szCs w:val="32"/>
          <w:lang w:val="uk-UA"/>
        </w:rPr>
        <w:t>.</w:t>
      </w:r>
      <w:proofErr w:type="gramEnd"/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>ЗА МІРОЮ УНІКАЛЬНОСТІ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9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традиційні</w:t>
      </w:r>
      <w:proofErr w:type="spellEnd"/>
      <w:r>
        <w:rPr>
          <w:color w:val="212529"/>
          <w:sz w:val="32"/>
          <w:szCs w:val="32"/>
          <w:lang w:val="uk-UA"/>
        </w:rPr>
        <w:t>,</w:t>
      </w:r>
      <w:r w:rsidRPr="00F921CC">
        <w:rPr>
          <w:color w:val="212529"/>
          <w:sz w:val="32"/>
          <w:szCs w:val="32"/>
        </w:rPr>
        <w:t xml:space="preserve"> </w:t>
      </w:r>
    </w:p>
    <w:p w:rsidR="009C2313" w:rsidRDefault="009C2313" w:rsidP="009C2313">
      <w:pPr>
        <w:pStyle w:val="1"/>
        <w:numPr>
          <w:ilvl w:val="0"/>
          <w:numId w:val="9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новаторські</w:t>
      </w:r>
      <w:proofErr w:type="spellEnd"/>
      <w:r w:rsidRPr="00F921CC">
        <w:rPr>
          <w:color w:val="212529"/>
          <w:sz w:val="32"/>
          <w:szCs w:val="32"/>
        </w:rPr>
        <w:t xml:space="preserve">. 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lastRenderedPageBreak/>
        <w:t>ЗА МЕТОДАМИ РОЗРОБКИ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10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>кількісні</w:t>
      </w:r>
      <w:r>
        <w:rPr>
          <w:color w:val="212529"/>
          <w:sz w:val="32"/>
          <w:szCs w:val="32"/>
          <w:lang w:val="uk-UA"/>
        </w:rPr>
        <w:t xml:space="preserve"> </w:t>
      </w:r>
      <w:r w:rsidRPr="00F921CC">
        <w:rPr>
          <w:color w:val="212529"/>
          <w:sz w:val="32"/>
          <w:szCs w:val="32"/>
          <w:lang w:val="uk-UA"/>
        </w:rPr>
        <w:t>рішення, що включають методи математичного програмування, статистичні методи</w:t>
      </w:r>
      <w:r>
        <w:rPr>
          <w:color w:val="212529"/>
          <w:sz w:val="32"/>
          <w:szCs w:val="32"/>
          <w:lang w:val="uk-UA"/>
        </w:rPr>
        <w:t xml:space="preserve">. </w:t>
      </w:r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Використання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методів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математичного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програмування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дозволяє</w:t>
      </w:r>
      <w:proofErr w:type="spellEnd"/>
      <w:r w:rsidRPr="00F921CC">
        <w:rPr>
          <w:color w:val="212529"/>
          <w:sz w:val="32"/>
          <w:szCs w:val="32"/>
        </w:rPr>
        <w:t xml:space="preserve"> за </w:t>
      </w:r>
      <w:proofErr w:type="spellStart"/>
      <w:r w:rsidRPr="00F921CC">
        <w:rPr>
          <w:color w:val="212529"/>
          <w:sz w:val="32"/>
          <w:szCs w:val="32"/>
        </w:rPr>
        <w:t>заздалегідь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заданими</w:t>
      </w:r>
      <w:proofErr w:type="spellEnd"/>
      <w:r w:rsidRPr="00F921CC">
        <w:rPr>
          <w:color w:val="212529"/>
          <w:sz w:val="32"/>
          <w:szCs w:val="32"/>
        </w:rPr>
        <w:t xml:space="preserve"> параметрами </w:t>
      </w:r>
      <w:proofErr w:type="spellStart"/>
      <w:r w:rsidRPr="00F921CC">
        <w:rPr>
          <w:color w:val="212529"/>
          <w:sz w:val="32"/>
          <w:szCs w:val="32"/>
        </w:rPr>
        <w:t>знаходити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оптимальне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proofErr w:type="gramStart"/>
      <w:r w:rsidRPr="00F921CC">
        <w:rPr>
          <w:color w:val="212529"/>
          <w:sz w:val="32"/>
          <w:szCs w:val="32"/>
        </w:rPr>
        <w:t>р</w:t>
      </w:r>
      <w:proofErr w:type="gramEnd"/>
      <w:r w:rsidRPr="00F921CC">
        <w:rPr>
          <w:color w:val="212529"/>
          <w:sz w:val="32"/>
          <w:szCs w:val="32"/>
        </w:rPr>
        <w:t>ішення</w:t>
      </w:r>
      <w:proofErr w:type="spellEnd"/>
      <w:r w:rsidRPr="00F921CC">
        <w:rPr>
          <w:color w:val="212529"/>
          <w:sz w:val="32"/>
          <w:szCs w:val="32"/>
        </w:rPr>
        <w:t>;</w:t>
      </w:r>
      <w:r w:rsidRPr="00F921CC">
        <w:rPr>
          <w:color w:val="212529"/>
          <w:sz w:val="32"/>
          <w:szCs w:val="32"/>
          <w:lang w:val="uk-UA"/>
        </w:rPr>
        <w:t xml:space="preserve"> </w:t>
      </w:r>
    </w:p>
    <w:p w:rsidR="009C2313" w:rsidRDefault="009C2313" w:rsidP="009C2313">
      <w:pPr>
        <w:pStyle w:val="1"/>
        <w:numPr>
          <w:ilvl w:val="0"/>
          <w:numId w:val="10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 xml:space="preserve">евристичні рішення, засновані на використанні логіки, інтуїції, досвіду, знань ЛПР. 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>ЗА НАЯВНІСТЮ ІНФОРМАЦІЇ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11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 xml:space="preserve">визначені, які приймається в умовах володіння повного інформацією; </w:t>
      </w:r>
    </w:p>
    <w:p w:rsidR="009C2313" w:rsidRDefault="009C2313" w:rsidP="009C2313">
      <w:pPr>
        <w:pStyle w:val="1"/>
        <w:numPr>
          <w:ilvl w:val="0"/>
          <w:numId w:val="11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>ймовірнісні</w:t>
      </w:r>
      <w:r w:rsidR="005969DD">
        <w:rPr>
          <w:color w:val="212529"/>
          <w:sz w:val="32"/>
          <w:szCs w:val="32"/>
          <w:lang w:val="uk-UA"/>
        </w:rPr>
        <w:t xml:space="preserve"> </w:t>
      </w:r>
      <w:bookmarkStart w:id="0" w:name="_GoBack"/>
      <w:bookmarkEnd w:id="0"/>
      <w:r w:rsidRPr="00F921CC">
        <w:rPr>
          <w:color w:val="212529"/>
          <w:sz w:val="32"/>
          <w:szCs w:val="32"/>
          <w:lang w:val="uk-UA"/>
        </w:rPr>
        <w:t>— такі, що приймаються в умовах ризику;</w:t>
      </w:r>
    </w:p>
    <w:p w:rsidR="009C2313" w:rsidRPr="00F921CC" w:rsidRDefault="009C2313" w:rsidP="009C2313">
      <w:pPr>
        <w:pStyle w:val="1"/>
        <w:numPr>
          <w:ilvl w:val="0"/>
          <w:numId w:val="11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>невизначен</w:t>
      </w:r>
      <w:r>
        <w:rPr>
          <w:color w:val="212529"/>
          <w:sz w:val="32"/>
          <w:szCs w:val="32"/>
          <w:lang w:val="uk-UA"/>
        </w:rPr>
        <w:t>і</w:t>
      </w:r>
      <w:r w:rsidRPr="00F921CC">
        <w:rPr>
          <w:color w:val="212529"/>
          <w:sz w:val="32"/>
          <w:szCs w:val="32"/>
          <w:lang w:val="uk-UA"/>
        </w:rPr>
        <w:t xml:space="preserve"> — рішення, які приймаються при відсутності необхідної інформації з проблеми;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>ЗА ФУНКЦІОНАЛЬНОЮ ОЗНАКОЮ (ЗМІСТОМ)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12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 xml:space="preserve">Економічні рішення пов’язані з підвищенням ефективності виробництва, вдосконаленням діяльності підприємства. </w:t>
      </w:r>
    </w:p>
    <w:p w:rsidR="009C2313" w:rsidRDefault="009C2313" w:rsidP="009C2313">
      <w:pPr>
        <w:pStyle w:val="1"/>
        <w:numPr>
          <w:ilvl w:val="0"/>
          <w:numId w:val="12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 xml:space="preserve">Соціальні рішення направлені на поліпшення умов праці та відпочинку членів колективу підприємства та інше. </w:t>
      </w:r>
    </w:p>
    <w:p w:rsidR="009C2313" w:rsidRDefault="009C2313" w:rsidP="009C2313">
      <w:pPr>
        <w:pStyle w:val="1"/>
        <w:numPr>
          <w:ilvl w:val="0"/>
          <w:numId w:val="12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  <w:lang w:val="uk-UA"/>
        </w:rPr>
        <w:t xml:space="preserve">Технічні рішення приймаються для вдосконалення технічної політики і технології виробництва, скорочення застосування ручної праці тощо. </w:t>
      </w:r>
    </w:p>
    <w:p w:rsidR="009C2313" w:rsidRPr="00F921CC" w:rsidRDefault="009C2313" w:rsidP="009C2313">
      <w:pPr>
        <w:pStyle w:val="1"/>
        <w:numPr>
          <w:ilvl w:val="0"/>
          <w:numId w:val="12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Організаційні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proofErr w:type="gramStart"/>
      <w:r w:rsidRPr="00F921CC">
        <w:rPr>
          <w:color w:val="212529"/>
          <w:sz w:val="32"/>
          <w:szCs w:val="32"/>
        </w:rPr>
        <w:t>р</w:t>
      </w:r>
      <w:proofErr w:type="gramEnd"/>
      <w:r w:rsidRPr="00F921CC">
        <w:rPr>
          <w:color w:val="212529"/>
          <w:sz w:val="32"/>
          <w:szCs w:val="32"/>
        </w:rPr>
        <w:t>ішення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направлені</w:t>
      </w:r>
      <w:proofErr w:type="spellEnd"/>
      <w:r w:rsidRPr="00F921CC">
        <w:rPr>
          <w:color w:val="212529"/>
          <w:sz w:val="32"/>
          <w:szCs w:val="32"/>
        </w:rPr>
        <w:t xml:space="preserve"> на </w:t>
      </w:r>
      <w:proofErr w:type="spellStart"/>
      <w:r w:rsidRPr="00F921CC">
        <w:rPr>
          <w:color w:val="212529"/>
          <w:sz w:val="32"/>
          <w:szCs w:val="32"/>
        </w:rPr>
        <w:t>поліпшення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організації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праці</w:t>
      </w:r>
      <w:proofErr w:type="spellEnd"/>
      <w:r w:rsidRPr="00F921CC">
        <w:rPr>
          <w:color w:val="212529"/>
          <w:sz w:val="32"/>
          <w:szCs w:val="32"/>
        </w:rPr>
        <w:t>,</w:t>
      </w:r>
      <w:r>
        <w:rPr>
          <w:color w:val="212529"/>
          <w:sz w:val="32"/>
          <w:szCs w:val="32"/>
        </w:rPr>
        <w:t xml:space="preserve"> </w:t>
      </w:r>
      <w:proofErr w:type="spellStart"/>
      <w:r>
        <w:rPr>
          <w:color w:val="212529"/>
          <w:sz w:val="32"/>
          <w:szCs w:val="32"/>
        </w:rPr>
        <w:t>вдосконалення</w:t>
      </w:r>
      <w:proofErr w:type="spellEnd"/>
      <w:r>
        <w:rPr>
          <w:color w:val="212529"/>
          <w:sz w:val="32"/>
          <w:szCs w:val="32"/>
        </w:rPr>
        <w:t xml:space="preserve"> </w:t>
      </w:r>
      <w:proofErr w:type="spellStart"/>
      <w:r>
        <w:rPr>
          <w:color w:val="212529"/>
          <w:sz w:val="32"/>
          <w:szCs w:val="32"/>
        </w:rPr>
        <w:t>нормативів</w:t>
      </w:r>
      <w:proofErr w:type="spellEnd"/>
      <w:r>
        <w:rPr>
          <w:color w:val="212529"/>
          <w:sz w:val="32"/>
          <w:szCs w:val="32"/>
          <w:lang w:val="uk-UA"/>
        </w:rPr>
        <w:t>.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gramStart"/>
      <w:r w:rsidRPr="00F921CC">
        <w:rPr>
          <w:color w:val="212529"/>
          <w:sz w:val="32"/>
          <w:szCs w:val="32"/>
        </w:rPr>
        <w:t>ЗА ПЕР</w:t>
      </w:r>
      <w:proofErr w:type="gramEnd"/>
      <w:r w:rsidRPr="00F921CC">
        <w:rPr>
          <w:color w:val="212529"/>
          <w:sz w:val="32"/>
          <w:szCs w:val="32"/>
        </w:rPr>
        <w:t>ІОДАМИ ДІЇ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13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>
        <w:rPr>
          <w:color w:val="212529"/>
          <w:sz w:val="32"/>
          <w:szCs w:val="32"/>
        </w:rPr>
        <w:t>довготривалі</w:t>
      </w:r>
      <w:proofErr w:type="spellEnd"/>
      <w:r>
        <w:rPr>
          <w:color w:val="212529"/>
          <w:sz w:val="32"/>
          <w:szCs w:val="32"/>
        </w:rPr>
        <w:t xml:space="preserve"> (</w:t>
      </w:r>
      <w:proofErr w:type="spellStart"/>
      <w:r>
        <w:rPr>
          <w:color w:val="212529"/>
          <w:sz w:val="32"/>
          <w:szCs w:val="32"/>
        </w:rPr>
        <w:t>перспективні</w:t>
      </w:r>
      <w:proofErr w:type="spellEnd"/>
      <w:r>
        <w:rPr>
          <w:color w:val="212529"/>
          <w:sz w:val="32"/>
          <w:szCs w:val="32"/>
        </w:rPr>
        <w:t>)</w:t>
      </w:r>
      <w:r>
        <w:rPr>
          <w:color w:val="212529"/>
          <w:sz w:val="32"/>
          <w:szCs w:val="32"/>
          <w:lang w:val="uk-UA"/>
        </w:rPr>
        <w:t xml:space="preserve">.  Вони </w:t>
      </w:r>
      <w:proofErr w:type="spellStart"/>
      <w:r w:rsidRPr="00F921CC">
        <w:rPr>
          <w:color w:val="212529"/>
          <w:sz w:val="32"/>
          <w:szCs w:val="32"/>
        </w:rPr>
        <w:t>визначаються</w:t>
      </w:r>
      <w:proofErr w:type="spellEnd"/>
      <w:r w:rsidRPr="00F921CC">
        <w:rPr>
          <w:color w:val="212529"/>
          <w:sz w:val="32"/>
          <w:szCs w:val="32"/>
        </w:rPr>
        <w:t xml:space="preserve"> в </w:t>
      </w:r>
      <w:proofErr w:type="spellStart"/>
      <w:r w:rsidRPr="00F921CC">
        <w:rPr>
          <w:color w:val="212529"/>
          <w:sz w:val="32"/>
          <w:szCs w:val="32"/>
        </w:rPr>
        <w:t>загальних</w:t>
      </w:r>
      <w:proofErr w:type="spellEnd"/>
      <w:r w:rsidRPr="00F921CC">
        <w:rPr>
          <w:color w:val="212529"/>
          <w:sz w:val="32"/>
          <w:szCs w:val="32"/>
        </w:rPr>
        <w:t xml:space="preserve"> рисах, </w:t>
      </w:r>
      <w:proofErr w:type="spellStart"/>
      <w:r w:rsidRPr="00F921CC">
        <w:rPr>
          <w:color w:val="212529"/>
          <w:sz w:val="32"/>
          <w:szCs w:val="32"/>
        </w:rPr>
        <w:t>лише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задають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напрям</w:t>
      </w:r>
      <w:proofErr w:type="spellEnd"/>
      <w:r w:rsidRPr="00F921CC">
        <w:rPr>
          <w:color w:val="212529"/>
          <w:sz w:val="32"/>
          <w:szCs w:val="32"/>
        </w:rPr>
        <w:t xml:space="preserve"> для </w:t>
      </w:r>
      <w:proofErr w:type="spellStart"/>
      <w:r w:rsidRPr="00F921CC">
        <w:rPr>
          <w:color w:val="212529"/>
          <w:sz w:val="32"/>
          <w:szCs w:val="32"/>
        </w:rPr>
        <w:t>реалізації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певної</w:t>
      </w:r>
      <w:proofErr w:type="spellEnd"/>
      <w:r w:rsidRPr="00F921CC">
        <w:rPr>
          <w:color w:val="212529"/>
          <w:sz w:val="32"/>
          <w:szCs w:val="32"/>
        </w:rPr>
        <w:t xml:space="preserve"> мети.</w:t>
      </w:r>
    </w:p>
    <w:p w:rsidR="009C2313" w:rsidRPr="009C2313" w:rsidRDefault="009C2313" w:rsidP="009C2313">
      <w:pPr>
        <w:pStyle w:val="1"/>
        <w:numPr>
          <w:ilvl w:val="0"/>
          <w:numId w:val="13"/>
        </w:numPr>
        <w:shd w:val="clear" w:color="auto" w:fill="FFFFFF"/>
        <w:spacing w:before="0" w:beforeAutospacing="0"/>
        <w:rPr>
          <w:color w:val="212529"/>
          <w:sz w:val="32"/>
          <w:szCs w:val="32"/>
        </w:rPr>
      </w:pPr>
      <w:r>
        <w:rPr>
          <w:color w:val="212529"/>
          <w:sz w:val="32"/>
          <w:szCs w:val="32"/>
          <w:lang w:val="uk-UA"/>
        </w:rPr>
        <w:t>о</w:t>
      </w:r>
      <w:proofErr w:type="spellStart"/>
      <w:r w:rsidRPr="00F921CC">
        <w:rPr>
          <w:color w:val="212529"/>
          <w:sz w:val="32"/>
          <w:szCs w:val="32"/>
        </w:rPr>
        <w:t>перативні</w:t>
      </w:r>
      <w:proofErr w:type="spellEnd"/>
      <w:r w:rsidRPr="00F921CC">
        <w:rPr>
          <w:color w:val="212529"/>
          <w:sz w:val="32"/>
          <w:szCs w:val="32"/>
        </w:rPr>
        <w:t xml:space="preserve">.  </w:t>
      </w:r>
      <w:proofErr w:type="spellStart"/>
      <w:r w:rsidRPr="00F921CC">
        <w:rPr>
          <w:color w:val="212529"/>
          <w:sz w:val="32"/>
          <w:szCs w:val="32"/>
        </w:rPr>
        <w:t>Передбачають</w:t>
      </w:r>
      <w:proofErr w:type="spellEnd"/>
      <w:r w:rsidRPr="00F921CC">
        <w:rPr>
          <w:color w:val="212529"/>
          <w:sz w:val="32"/>
          <w:szCs w:val="32"/>
        </w:rPr>
        <w:t xml:space="preserve"> заходи по </w:t>
      </w:r>
      <w:proofErr w:type="spellStart"/>
      <w:r w:rsidRPr="00F921CC">
        <w:rPr>
          <w:color w:val="212529"/>
          <w:sz w:val="32"/>
          <w:szCs w:val="32"/>
        </w:rPr>
        <w:t>реалізації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прогнозів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розвитку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подій</w:t>
      </w:r>
      <w:proofErr w:type="spellEnd"/>
      <w:r w:rsidRPr="00F921CC">
        <w:rPr>
          <w:color w:val="212529"/>
          <w:sz w:val="32"/>
          <w:szCs w:val="32"/>
        </w:rPr>
        <w:t xml:space="preserve"> (</w:t>
      </w:r>
      <w:proofErr w:type="spellStart"/>
      <w:r w:rsidRPr="00F921CC">
        <w:rPr>
          <w:color w:val="212529"/>
          <w:sz w:val="32"/>
          <w:szCs w:val="32"/>
        </w:rPr>
        <w:t>конкретні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види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робіт</w:t>
      </w:r>
      <w:proofErr w:type="spellEnd"/>
      <w:r w:rsidRPr="00F921CC">
        <w:rPr>
          <w:color w:val="212529"/>
          <w:sz w:val="32"/>
          <w:szCs w:val="32"/>
        </w:rPr>
        <w:t xml:space="preserve">, </w:t>
      </w:r>
      <w:proofErr w:type="spellStart"/>
      <w:r w:rsidRPr="00F921CC">
        <w:rPr>
          <w:color w:val="212529"/>
          <w:sz w:val="32"/>
          <w:szCs w:val="32"/>
        </w:rPr>
        <w:t>терм</w:t>
      </w:r>
      <w:r>
        <w:rPr>
          <w:color w:val="212529"/>
          <w:sz w:val="32"/>
          <w:szCs w:val="32"/>
        </w:rPr>
        <w:t>іни</w:t>
      </w:r>
      <w:proofErr w:type="spellEnd"/>
      <w:r>
        <w:rPr>
          <w:color w:val="212529"/>
          <w:sz w:val="32"/>
          <w:szCs w:val="32"/>
        </w:rPr>
        <w:t xml:space="preserve"> </w:t>
      </w:r>
      <w:proofErr w:type="spellStart"/>
      <w:r>
        <w:rPr>
          <w:color w:val="212529"/>
          <w:sz w:val="32"/>
          <w:szCs w:val="32"/>
        </w:rPr>
        <w:t>їх</w:t>
      </w:r>
      <w:proofErr w:type="spellEnd"/>
      <w:r>
        <w:rPr>
          <w:color w:val="212529"/>
          <w:sz w:val="32"/>
          <w:szCs w:val="32"/>
        </w:rPr>
        <w:t xml:space="preserve"> </w:t>
      </w:r>
      <w:proofErr w:type="spellStart"/>
      <w:r>
        <w:rPr>
          <w:color w:val="212529"/>
          <w:sz w:val="32"/>
          <w:szCs w:val="32"/>
        </w:rPr>
        <w:t>виконання</w:t>
      </w:r>
      <w:proofErr w:type="spellEnd"/>
      <w:r>
        <w:rPr>
          <w:color w:val="212529"/>
          <w:sz w:val="32"/>
          <w:szCs w:val="32"/>
        </w:rPr>
        <w:t xml:space="preserve"> та </w:t>
      </w:r>
      <w:proofErr w:type="spellStart"/>
      <w:r>
        <w:rPr>
          <w:color w:val="212529"/>
          <w:sz w:val="32"/>
          <w:szCs w:val="32"/>
        </w:rPr>
        <w:t>виконавців</w:t>
      </w:r>
      <w:proofErr w:type="spellEnd"/>
      <w:r>
        <w:rPr>
          <w:color w:val="212529"/>
          <w:sz w:val="32"/>
          <w:szCs w:val="32"/>
        </w:rPr>
        <w:t>)</w:t>
      </w:r>
      <w:r>
        <w:rPr>
          <w:color w:val="212529"/>
          <w:sz w:val="32"/>
          <w:szCs w:val="32"/>
          <w:lang w:val="uk-UA"/>
        </w:rPr>
        <w:t>.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 xml:space="preserve">ЗА СТАНОМ </w:t>
      </w:r>
      <w:proofErr w:type="gramStart"/>
      <w:r w:rsidRPr="00F921CC">
        <w:rPr>
          <w:color w:val="212529"/>
          <w:sz w:val="32"/>
          <w:szCs w:val="32"/>
        </w:rPr>
        <w:t>СВ</w:t>
      </w:r>
      <w:proofErr w:type="gramEnd"/>
      <w:r w:rsidRPr="00F921CC">
        <w:rPr>
          <w:color w:val="212529"/>
          <w:sz w:val="32"/>
          <w:szCs w:val="32"/>
        </w:rPr>
        <w:t xml:space="preserve">ІДОМОСТІ </w:t>
      </w:r>
    </w:p>
    <w:p w:rsidR="009C2313" w:rsidRDefault="009C2313" w:rsidP="009C2313">
      <w:pPr>
        <w:pStyle w:val="1"/>
        <w:numPr>
          <w:ilvl w:val="0"/>
          <w:numId w:val="15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9C2313">
        <w:rPr>
          <w:color w:val="212529"/>
          <w:sz w:val="32"/>
          <w:szCs w:val="32"/>
          <w:lang w:val="uk-UA"/>
        </w:rPr>
        <w:t>усвідомлені, прийняті в звичайному стані свідомості (раціональні, засновані на судженнях);</w:t>
      </w:r>
    </w:p>
    <w:p w:rsidR="009C2313" w:rsidRDefault="009C2313" w:rsidP="009C2313">
      <w:pPr>
        <w:pStyle w:val="1"/>
        <w:numPr>
          <w:ilvl w:val="0"/>
          <w:numId w:val="15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9C2313">
        <w:rPr>
          <w:color w:val="212529"/>
          <w:sz w:val="32"/>
          <w:szCs w:val="32"/>
          <w:lang w:val="uk-UA"/>
        </w:rPr>
        <w:lastRenderedPageBreak/>
        <w:t>слабо-</w:t>
      </w:r>
      <w:proofErr w:type="spellEnd"/>
      <w:r w:rsidRPr="009C2313">
        <w:rPr>
          <w:color w:val="212529"/>
          <w:sz w:val="32"/>
          <w:szCs w:val="32"/>
          <w:lang w:val="uk-UA"/>
        </w:rPr>
        <w:t xml:space="preserve"> усвідомлені, прийняті в звичайному стані свідомості, але обрані на основі інтуїції або «шостого почуття»;</w:t>
      </w:r>
    </w:p>
    <w:p w:rsidR="009C2313" w:rsidRPr="009C2313" w:rsidRDefault="009C2313" w:rsidP="009C2313">
      <w:pPr>
        <w:pStyle w:val="1"/>
        <w:numPr>
          <w:ilvl w:val="0"/>
          <w:numId w:val="15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9C2313">
        <w:rPr>
          <w:color w:val="212529"/>
          <w:sz w:val="32"/>
          <w:szCs w:val="32"/>
          <w:lang w:val="uk-UA"/>
        </w:rPr>
        <w:t xml:space="preserve">неусвідомлені, прийняті в </w:t>
      </w:r>
      <w:proofErr w:type="spellStart"/>
      <w:r w:rsidRPr="009C2313">
        <w:rPr>
          <w:color w:val="212529"/>
          <w:sz w:val="32"/>
          <w:szCs w:val="32"/>
          <w:lang w:val="uk-UA"/>
        </w:rPr>
        <w:t>трансовому</w:t>
      </w:r>
      <w:proofErr w:type="spellEnd"/>
      <w:r w:rsidRPr="009C2313">
        <w:rPr>
          <w:color w:val="212529"/>
          <w:sz w:val="32"/>
          <w:szCs w:val="32"/>
          <w:lang w:val="uk-UA"/>
        </w:rPr>
        <w:t xml:space="preserve"> стані свідомості (особливих гіпнотичних станах; стані віри або любові; стані афекту; </w:t>
      </w:r>
      <w:proofErr w:type="spellStart"/>
      <w:r w:rsidRPr="009C2313">
        <w:rPr>
          <w:color w:val="212529"/>
          <w:sz w:val="32"/>
          <w:szCs w:val="32"/>
          <w:lang w:val="uk-UA"/>
        </w:rPr>
        <w:t>психоделічного</w:t>
      </w:r>
      <w:proofErr w:type="spellEnd"/>
      <w:r w:rsidRPr="009C2313">
        <w:rPr>
          <w:color w:val="212529"/>
          <w:sz w:val="32"/>
          <w:szCs w:val="32"/>
          <w:lang w:val="uk-UA"/>
        </w:rPr>
        <w:t xml:space="preserve"> гіпнозу, що виникає при застосуванні наркотиків, алкоголю; кодування).</w:t>
      </w:r>
    </w:p>
    <w:p w:rsidR="009C2313" w:rsidRDefault="009C2313" w:rsidP="009C2313">
      <w:pPr>
        <w:pStyle w:val="1"/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r w:rsidRPr="00F921CC">
        <w:rPr>
          <w:color w:val="212529"/>
          <w:sz w:val="32"/>
          <w:szCs w:val="32"/>
        </w:rPr>
        <w:t>ЗА МЕТОДАМИ, ЩО ВИКОРИСТОВУЮТЬСЯ</w:t>
      </w:r>
      <w:r>
        <w:rPr>
          <w:color w:val="212529"/>
          <w:sz w:val="32"/>
          <w:szCs w:val="32"/>
          <w:lang w:val="uk-UA"/>
        </w:rPr>
        <w:t>:</w:t>
      </w:r>
    </w:p>
    <w:p w:rsidR="009C2313" w:rsidRDefault="009C2313" w:rsidP="009C2313">
      <w:pPr>
        <w:pStyle w:val="1"/>
        <w:numPr>
          <w:ilvl w:val="0"/>
          <w:numId w:val="14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стандартніта</w:t>
      </w:r>
      <w:proofErr w:type="spellEnd"/>
      <w:r w:rsidRPr="00F921CC">
        <w:rPr>
          <w:color w:val="212529"/>
          <w:sz w:val="32"/>
          <w:szCs w:val="32"/>
        </w:rPr>
        <w:t xml:space="preserve"> </w:t>
      </w:r>
    </w:p>
    <w:p w:rsidR="009C2313" w:rsidRDefault="009C2313" w:rsidP="009C2313">
      <w:pPr>
        <w:pStyle w:val="1"/>
        <w:numPr>
          <w:ilvl w:val="0"/>
          <w:numId w:val="14"/>
        </w:numPr>
        <w:shd w:val="clear" w:color="auto" w:fill="FFFFFF"/>
        <w:spacing w:before="0" w:beforeAutospacing="0"/>
        <w:rPr>
          <w:color w:val="212529"/>
          <w:sz w:val="32"/>
          <w:szCs w:val="32"/>
          <w:lang w:val="uk-UA"/>
        </w:rPr>
      </w:pPr>
      <w:proofErr w:type="spellStart"/>
      <w:r w:rsidRPr="00F921CC">
        <w:rPr>
          <w:color w:val="212529"/>
          <w:sz w:val="32"/>
          <w:szCs w:val="32"/>
        </w:rPr>
        <w:t>нестандартні</w:t>
      </w:r>
      <w:proofErr w:type="spellEnd"/>
      <w:r w:rsidRPr="00F921CC">
        <w:rPr>
          <w:color w:val="212529"/>
          <w:sz w:val="32"/>
          <w:szCs w:val="32"/>
        </w:rPr>
        <w:t xml:space="preserve">. </w:t>
      </w:r>
    </w:p>
    <w:p w:rsidR="009C2313" w:rsidRPr="00F921CC" w:rsidRDefault="009C2313" w:rsidP="009C2313">
      <w:pPr>
        <w:pStyle w:val="1"/>
        <w:shd w:val="clear" w:color="auto" w:fill="FFFFFF"/>
        <w:spacing w:before="0" w:beforeAutospacing="0"/>
        <w:ind w:firstLine="708"/>
        <w:rPr>
          <w:color w:val="212529"/>
          <w:sz w:val="32"/>
          <w:szCs w:val="32"/>
        </w:rPr>
      </w:pPr>
      <w:proofErr w:type="spellStart"/>
      <w:r w:rsidRPr="00F921CC">
        <w:rPr>
          <w:color w:val="212529"/>
          <w:sz w:val="32"/>
          <w:szCs w:val="32"/>
        </w:rPr>
        <w:t>Заданими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зарубіжної</w:t>
      </w:r>
      <w:proofErr w:type="spellEnd"/>
      <w:r w:rsidRPr="00F921CC">
        <w:rPr>
          <w:color w:val="212529"/>
          <w:sz w:val="32"/>
          <w:szCs w:val="32"/>
        </w:rPr>
        <w:t xml:space="preserve"> практики, </w:t>
      </w:r>
      <w:proofErr w:type="spellStart"/>
      <w:r w:rsidRPr="00F921CC">
        <w:rPr>
          <w:color w:val="212529"/>
          <w:sz w:val="32"/>
          <w:szCs w:val="32"/>
        </w:rPr>
        <w:t>близько</w:t>
      </w:r>
      <w:proofErr w:type="spellEnd"/>
      <w:r w:rsidRPr="00F921CC">
        <w:rPr>
          <w:color w:val="212529"/>
          <w:sz w:val="32"/>
          <w:szCs w:val="32"/>
        </w:rPr>
        <w:t xml:space="preserve"> 90% </w:t>
      </w:r>
      <w:proofErr w:type="spellStart"/>
      <w:proofErr w:type="gramStart"/>
      <w:r w:rsidRPr="00F921CC">
        <w:rPr>
          <w:color w:val="212529"/>
          <w:sz w:val="32"/>
          <w:szCs w:val="32"/>
        </w:rPr>
        <w:t>р</w:t>
      </w:r>
      <w:proofErr w:type="gramEnd"/>
      <w:r w:rsidRPr="00F921CC">
        <w:rPr>
          <w:color w:val="212529"/>
          <w:sz w:val="32"/>
          <w:szCs w:val="32"/>
        </w:rPr>
        <w:t>ішень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приймаються</w:t>
      </w:r>
      <w:proofErr w:type="spellEnd"/>
      <w:r w:rsidRPr="00F921CC">
        <w:rPr>
          <w:color w:val="212529"/>
          <w:sz w:val="32"/>
          <w:szCs w:val="32"/>
        </w:rPr>
        <w:t xml:space="preserve"> за </w:t>
      </w:r>
      <w:proofErr w:type="spellStart"/>
      <w:r w:rsidRPr="00F921CC">
        <w:rPr>
          <w:color w:val="212529"/>
          <w:sz w:val="32"/>
          <w:szCs w:val="32"/>
        </w:rPr>
        <w:t>типовими</w:t>
      </w:r>
      <w:proofErr w:type="spellEnd"/>
      <w:r w:rsidRPr="00F921CC">
        <w:rPr>
          <w:color w:val="212529"/>
          <w:sz w:val="32"/>
          <w:szCs w:val="32"/>
        </w:rPr>
        <w:t xml:space="preserve"> </w:t>
      </w:r>
      <w:proofErr w:type="spellStart"/>
      <w:r w:rsidRPr="00F921CC">
        <w:rPr>
          <w:color w:val="212529"/>
          <w:sz w:val="32"/>
          <w:szCs w:val="32"/>
        </w:rPr>
        <w:t>ситуаціями</w:t>
      </w:r>
      <w:proofErr w:type="spellEnd"/>
      <w:r w:rsidRPr="00F921CC">
        <w:rPr>
          <w:color w:val="212529"/>
          <w:sz w:val="32"/>
          <w:szCs w:val="32"/>
        </w:rPr>
        <w:t xml:space="preserve">. </w:t>
      </w:r>
    </w:p>
    <w:p w:rsidR="009C2313" w:rsidRPr="002E7FAB" w:rsidRDefault="009C2313" w:rsidP="009C23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B03" w:rsidRDefault="00373B03" w:rsidP="00373B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Вироблення раціональних рішень є сферою управлінського мистецтва, оскільки полягає у виборі правильних методів і прийомів, які у конкретній ситуації мають найбільший потенціал впливу. </w:t>
      </w:r>
    </w:p>
    <w:p w:rsidR="00373B03" w:rsidRPr="00373B03" w:rsidRDefault="00373B03" w:rsidP="00373B0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Прийняття рішень є найголовнішим оцінювальним критерієм здібностей,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умінь і навичок керівника.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Від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їх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зумовленості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значною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мірою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залежать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результати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діяльності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організації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73B03" w:rsidRPr="00373B03" w:rsidRDefault="00373B03" w:rsidP="00373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</w:pP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До </w:t>
      </w:r>
      <w:proofErr w:type="spellStart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основних</w:t>
      </w:r>
      <w:proofErr w:type="spellEnd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методів</w:t>
      </w:r>
      <w:proofErr w:type="spellEnd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прийняття</w:t>
      </w:r>
      <w:proofErr w:type="spellEnd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управлінських</w:t>
      </w:r>
      <w:proofErr w:type="spellEnd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 </w:t>
      </w:r>
      <w:proofErr w:type="spellStart"/>
      <w:proofErr w:type="gramStart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р</w:t>
      </w:r>
      <w:proofErr w:type="gramEnd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ішень</w:t>
      </w:r>
      <w:proofErr w:type="spellEnd"/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 належать</w:t>
      </w: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t>: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евристичні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(неформальні)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методи прийняття рішень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(ґрунтуються на аналітичних здібностях, інтуїції керівника);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колективний метод обговорення та прийняття рішень (базується на колективній роботі осіб над прийняттям і реалізацією управлінських рішень);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метод </w:t>
      </w:r>
      <w:proofErr w:type="spellStart"/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Дельфі</w:t>
      </w:r>
      <w:proofErr w:type="spellEnd"/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(прийняття рішення шляхом багаторівневої процедури анкетування);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кількісні методи прийняття рішень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(вибір оптимальних рішень шляхом оброблення великої кількості інформації);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метод "</w:t>
      </w:r>
      <w:proofErr w:type="spellStart"/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Кінчісио</w:t>
      </w:r>
      <w:proofErr w:type="spellEnd"/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" (базується на розгляді проекту рішення, поданні зауважень у письмовій формі і виборі експертами рішення відповідно до індивідуальних переваг);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імітаційне моделювання (дослідження на моделях процесів, які відбуваються у реальному житті для визначення змін ситуації);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математичне моделювання (створення моделі для вивчення аналогії процесів і явищ, які описуються однаковими математичними залежностями);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індивідуальні стилі прийняття рішень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(рішення приймаються: врівноважено, 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імпульсивно, інертно, ризиковано, обережно);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методи теорії ігор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(вивчення оцінки впливу прийнятого рішення на конкурентів);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модель теорії черг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(визначення оптимального числа місць для обслуговування споживачів у визначений період роботи об'єкту управління);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матриця оцінки наслідків реалізації рішення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(розрахунок імовірності настання події, яка відбудеться внаслідок реалізації рішення);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дерево цілей (графічна схема вивчення альтернатив у прийнятті рішення);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модель управління запасами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(визначення рівня необхідних товарних запасів для уникнення затримок у їх постачанні або збуті);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аналітично систематичний метод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(поєднання трьох складових: аналізу ситуації, аналізу проблеми і аналізу рішення);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модель сміттєвого контейнера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(зіткнення різноманітних проблем,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рішення або специфічне поєднання);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раціонально-дедуктивна модель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(визначення проблеми,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збір відповідної інформації для розроблення варіантів та їх раціонального оцінювання перед вибором найбільш вдалої програми дій);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дискретно-інкременаційна</w:t>
      </w:r>
      <w:proofErr w:type="spellEnd"/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модель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(прийняття рішення невеликими частками під час розгортання проблеми і нездатність передбачити наслідки прийнятих рішень);</w:t>
      </w:r>
    </w:p>
    <w:p w:rsidR="00373B03" w:rsidRPr="00E90024" w:rsidRDefault="00373B03" w:rsidP="00E9002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редукціонізм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(зведення проблеми до найменшого її компонента,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розуміння його та логічне окреслення всієї цілісності).</w:t>
      </w:r>
    </w:p>
    <w:p w:rsidR="00CE1803" w:rsidRDefault="00CE1803">
      <w:pPr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br w:type="page"/>
      </w:r>
    </w:p>
    <w:p w:rsidR="00373B03" w:rsidRPr="00373B03" w:rsidRDefault="00373B03" w:rsidP="00E90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</w:pP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lastRenderedPageBreak/>
        <w:t>Існують певні відмінності між індивідуальними та колегіальними</w:t>
      </w: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t xml:space="preserve"> (груповими) рішеннями:</w:t>
      </w:r>
    </w:p>
    <w:p w:rsidR="00E90024" w:rsidRDefault="00373B03" w:rsidP="00373B03">
      <w:pPr>
        <w:spacing w:after="10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а) колегіальні рішення є менш суб'єктивними,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більш раціональними,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оскільки обговорення проблеми з працівниками дає змогу краще і повніше оцінити альтернативи та обрати ефективнішу;</w:t>
      </w:r>
    </w:p>
    <w:p w:rsidR="00E90024" w:rsidRDefault="00373B03" w:rsidP="00373B03">
      <w:pPr>
        <w:spacing w:after="10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б) колегіальні рішення є демократичними, тому що, спільно приймаючи рішення, працівники поділяють між собою відповідальність за його виконання;</w:t>
      </w:r>
    </w:p>
    <w:p w:rsidR="00373B03" w:rsidRPr="00373B03" w:rsidRDefault="00373B03" w:rsidP="00373B03">
      <w:pPr>
        <w:spacing w:after="10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в) колегіальний принцип прийняття рішень підвищує ймовірність його виконання, оскільки більшість працівників намагається реалізувати власне рішення.</w:t>
      </w:r>
    </w:p>
    <w:p w:rsidR="00E90024" w:rsidRDefault="00E90024" w:rsidP="00373B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УПРАВЛІНСЬКЕ </w:t>
      </w:r>
      <w:proofErr w:type="gram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proofErr w:type="gram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ІШЕННЯ </w:t>
      </w:r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це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результат альтерн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ативного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поєднання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економічних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технологічних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соціально-психологічних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методів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менеджменту,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спрямований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досягнення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конкретних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цілей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системи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керівництва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на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основі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якого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керуюча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система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організації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безпосередньо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впливає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керовану</w:t>
      </w:r>
      <w:proofErr w:type="spellEnd"/>
      <w:r w:rsidR="00373B03"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E90024" w:rsidRPr="00E90024" w:rsidRDefault="00373B03" w:rsidP="00373B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</w:pP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t xml:space="preserve">Управлінське рішення повинно відповідати певним вимогам, а саме: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оптимальності (вибір такого варіанта рішення, який відповідав би економічному критерію ефективності господарської діяльності),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повноті оформлення (рішення треба формулювати чітко, з конкретними завданнями),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своєчасності (рішення повинні прийматися у момент виникнення проблеми),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кількісній та якісній визначеності (встановлення конкретних, виражених у кількісних та якісних показниках, результатів рішення),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цілеспрямованості (чітке формування мети),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правомірності (дотримання правових норм),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комплексності (врахування усіх взаємозв'язків та взаємозалежності),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E90024" w:rsidRPr="00E90024" w:rsidRDefault="00373B03" w:rsidP="00E9002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гнучкості, науковій обґрунтованості </w:t>
      </w:r>
      <w:r w:rsidRPr="00E9002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(розроблення рішень з урахуванням об'єктивних закономірностей розвитку об'єкта управління) </w:t>
      </w:r>
    </w:p>
    <w:p w:rsidR="00E90024" w:rsidRDefault="00373B03" w:rsidP="00373B03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вибору головної проблеми, </w:t>
      </w:r>
    </w:p>
    <w:p w:rsidR="00E90024" w:rsidRPr="00E90024" w:rsidRDefault="00373B03" w:rsidP="00373B03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об'єктивності, компетентності,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E90024" w:rsidRP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дієвості і конкретності.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Дотримуючись вимог управлінських рішень, керівник створює творчі умови і забезпечує успіх у роботі всього колективу організації.</w:t>
      </w:r>
    </w:p>
    <w:p w:rsidR="00E90024" w:rsidRP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Керівник приймає велику кількість різноманітних рішень, які відрізняються між собою цілеспрямованістю і ступенем складності, рівнем централізації і наслідками впливу, характером і особливістю вирішуваних завдань, способом обґрунтування і ступенем новизни, тривалістю дії та сферою охоплення, 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суб'єктом і рівнем </w:t>
      </w:r>
      <w:r w:rsid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прийняття, частотою повторення.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Керівна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діяльність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потребує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використання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переважно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розумового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творчого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характеру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управлінської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праці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у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якій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постановка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цілей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розроблення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способів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і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методів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їх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досягнення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становлять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основний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змі</w:t>
      </w:r>
      <w:proofErr w:type="gram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ст</w:t>
      </w:r>
      <w:proofErr w:type="spellEnd"/>
      <w:proofErr w:type="gram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праці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керівника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E90024" w:rsidRP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</w:pP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Отже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основними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інструментами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діяльності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керівника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є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логічне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та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творче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мислення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, 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інтуїція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та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досвід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.  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373B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Логічне</w:t>
      </w:r>
      <w:proofErr w:type="spellEnd"/>
      <w:r w:rsidRPr="00373B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мислення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застосовує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керівник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ід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розв'язання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задач,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зводяться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єдиного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правильного результату через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операції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аналізу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синтезу,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порівняння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узагальнення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Творче мислення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застосовується в умовах невизначеності та недостатності інформації, що потребує застосовування різноманітних методів та творчий підхід у розв'язанні завдань.</w:t>
      </w:r>
    </w:p>
    <w:p w:rsidR="00E90024" w:rsidRP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Чим багатшим є досвід управлінської діяльності,</w:t>
      </w:r>
      <w:r w:rsidRPr="00373B0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 </w:t>
      </w:r>
      <w:r w:rsidR="00E90024" w:rsidRPr="00E90024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 xml:space="preserve"> тим ефективнішою вияв</w:t>
      </w:r>
      <w:r w:rsidRPr="00373B03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ляється інтуїція у керівника, яка зумовлена вже набутими знаннями, вміннями та навичками у його діяльності</w:t>
      </w:r>
      <w:r w:rsidR="00E90024" w:rsidRPr="00E90024"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  <w:t>.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Прийняття управлінських рішень є основним напрямом діяльності керівника і потребує не лише професійної компетентності у вирішенні завдань</w:t>
      </w:r>
      <w:r w:rsidR="00E9002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організації, а й системного сприйняття та інтерпретації інформації, структуруванню проблем і пошуку шляхів їх вирішення. 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Сьогодення вимагає прийняття нових і нестандартних рішень, що ускладнює роботу керівника, який не тільки сам повинен адаптуватися до неминучих змін, але й переконати колектив у їх необхідності.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E90024" w:rsidRPr="00CE1803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Кожний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вид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управлінського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proofErr w:type="gram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р</w:t>
      </w:r>
      <w:proofErr w:type="gram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ішення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має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свої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сильні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та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слабкі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сторони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, тому перед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управлінцем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постає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кілька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proofErr w:type="spellStart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завдань</w:t>
      </w:r>
      <w:proofErr w:type="spellEnd"/>
      <w:r w:rsidRPr="00CE180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:</w:t>
      </w:r>
    </w:p>
    <w:p w:rsidR="00E90024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1. Намагатися прийняти оптимальне управлінське рішення, тобто найкраще, найефективніше за цих умов, спираючись на власні ділові якості, здібності творчого мислення, інтуїтивне врахування всіх виробничих обставин.</w:t>
      </w:r>
    </w:p>
    <w:p w:rsidR="003D1A6B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Вміло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поєднувати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ті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чи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інші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методи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менеджменту,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щоб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їх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комбінація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максимально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спонукала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ідлеглих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виконувати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поставлене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завдання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73B03" w:rsidRPr="00D16EE6" w:rsidRDefault="00373B03" w:rsidP="00E9002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16EE6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3. Мобілізувати певні індивідуальні та організаційні ресурси на виконання рішення.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кожне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управлінське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proofErr w:type="gram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ішення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призводить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очікуваних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результатів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3D1A6B" w:rsidRP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</w:pPr>
      <w:r w:rsidRPr="00373B03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t>Це трапляється через помилки, допущені у процесі підготовки рішень</w:t>
      </w:r>
      <w:r w:rsidR="003D1A6B" w:rsidRPr="003D1A6B"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ru-RU"/>
        </w:rPr>
        <w:t>:</w:t>
      </w:r>
    </w:p>
    <w:p w:rsidR="003D1A6B" w:rsidRPr="003D1A6B" w:rsidRDefault="00373B03" w:rsidP="003D1A6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поспішність, зумовлена дефіцитом часу;</w:t>
      </w:r>
    </w:p>
    <w:p w:rsidR="003D1A6B" w:rsidRPr="003D1A6B" w:rsidRDefault="00373B03" w:rsidP="003D1A6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неправильне витлумачення фактів;</w:t>
      </w:r>
    </w:p>
    <w:p w:rsidR="003D1A6B" w:rsidRPr="003D1A6B" w:rsidRDefault="00373B03" w:rsidP="003D1A6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розгляд</w:t>
      </w:r>
      <w:r w:rsidR="003D1A6B" w:rsidRP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лише позитивних варіантів тощо</w:t>
      </w:r>
    </w:p>
    <w:p w:rsidR="003D1A6B" w:rsidRPr="003D1A6B" w:rsidRDefault="00373B03" w:rsidP="003D1A6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ігнорування особливостей взаємодії працівників. 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Тому,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приймаючи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управлінські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proofErr w:type="gram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ішення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керівник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повинен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спиратися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лише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власний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досвід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інтуїцію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логіку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 й на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наукові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дослідження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цій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сфері</w:t>
      </w:r>
      <w:proofErr w:type="spellEnd"/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Використання нових підходів дає змогу керівнику контролювати інтуїтивні судження у разі прийняття рішень, частково забезпечувати узгодженість і надійність прийнятих управлінських рішень. 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Прийняття ефективних рішень є певною мірою мистецтвом.</w:t>
      </w:r>
      <w:r w:rsidRPr="00373B0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D16EE6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Чим складніша та відповідальніша ситуація, у якій відбувається прийняття управлінського рішення, тим чіткіше проявляється майстерність професійної діяльності керівника. 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Саме мистецтво керівника є запорукою кваліфікованого вирішення проблеми, раціональної ініціативи, конструктивних дій у нестандартних ситуаціях, вибору найоптимальніших із альтернатив,</w:t>
      </w:r>
      <w:r w:rsid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пошуку більш ефективних шляхів та засобів досягнення поставлених цілей.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У функціонуванні системи управління організацією якість управлінського рішення певною мірою залежить від </w:t>
      </w:r>
      <w:r w:rsidR="003D1A6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індивідуальних здібностей керів</w:t>
      </w: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ника, його теоретичної та практичної підготовки.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Керівник, приймаючи рішення, повинен передбачати можливі позитивні та негативні наслідки від здійснення запропонованого рішення, а також затрати, пов'язані з його реалізацією. </w:t>
      </w:r>
    </w:p>
    <w:p w:rsidR="003D1A6B" w:rsidRDefault="00373B03" w:rsidP="003D1A6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3B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Мистецтво прийняття управлінських рішень полягає у виборі оптимальних методів і прийомів, які забезпечують досягнення поставлених цілей з мінімальними затратами за допустимого рівня ризику.</w:t>
      </w:r>
    </w:p>
    <w:p w:rsidR="00373B03" w:rsidRPr="002E7FAB" w:rsidRDefault="00373B03" w:rsidP="002E7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FAB" w:rsidRPr="002E7FAB" w:rsidRDefault="002E7FAB" w:rsidP="002E7FAB">
      <w:pPr>
        <w:pStyle w:val="a3"/>
        <w:spacing w:before="0" w:beforeAutospacing="0" w:after="0" w:afterAutospacing="0"/>
        <w:jc w:val="both"/>
        <w:rPr>
          <w:lang w:val="uk-UA"/>
        </w:rPr>
      </w:pPr>
      <w:r w:rsidRPr="002E7FAB">
        <w:rPr>
          <w:rStyle w:val="a4"/>
          <w:lang w:val="uk-UA"/>
        </w:rPr>
        <w:t>Використана лі</w:t>
      </w:r>
      <w:r w:rsidR="00373B03" w:rsidRPr="002E7FAB">
        <w:rPr>
          <w:rStyle w:val="a4"/>
          <w:lang w:val="uk-UA"/>
        </w:rPr>
        <w:t>тература:</w:t>
      </w:r>
      <w:r w:rsidRPr="002E7FAB">
        <w:t xml:space="preserve"> </w:t>
      </w:r>
    </w:p>
    <w:p w:rsidR="002E7FAB" w:rsidRPr="002E7FAB" w:rsidRDefault="002E7FAB" w:rsidP="002E7FAB">
      <w:pPr>
        <w:pStyle w:val="a3"/>
        <w:spacing w:before="0" w:beforeAutospacing="0" w:after="0" w:afterAutospacing="0"/>
        <w:jc w:val="both"/>
      </w:pPr>
      <w:r w:rsidRPr="002E7FAB">
        <w:rPr>
          <w:lang w:val="uk-UA"/>
        </w:rPr>
        <w:t xml:space="preserve">1. </w:t>
      </w:r>
      <w:r w:rsidRPr="002E7FAB">
        <w:t xml:space="preserve">Мала Н.Т., </w:t>
      </w:r>
      <w:proofErr w:type="spellStart"/>
      <w:r w:rsidRPr="002E7FAB">
        <w:t>Процик</w:t>
      </w:r>
      <w:proofErr w:type="spellEnd"/>
      <w:r w:rsidRPr="002E7FAB">
        <w:t xml:space="preserve"> І.С.</w:t>
      </w:r>
      <w:r w:rsidRPr="002E7FAB">
        <w:rPr>
          <w:rStyle w:val="a4"/>
        </w:rPr>
        <w:t xml:space="preserve"> </w:t>
      </w:r>
      <w:proofErr w:type="spellStart"/>
      <w:r w:rsidRPr="002E7FAB">
        <w:rPr>
          <w:rStyle w:val="a4"/>
          <w:b w:val="0"/>
        </w:rPr>
        <w:t>Мистецтво</w:t>
      </w:r>
      <w:proofErr w:type="spellEnd"/>
      <w:r w:rsidRPr="002E7FAB">
        <w:rPr>
          <w:rStyle w:val="a4"/>
          <w:b w:val="0"/>
        </w:rPr>
        <w:t xml:space="preserve"> </w:t>
      </w:r>
      <w:proofErr w:type="spellStart"/>
      <w:r w:rsidRPr="002E7FAB">
        <w:rPr>
          <w:rStyle w:val="a4"/>
          <w:b w:val="0"/>
        </w:rPr>
        <w:t>прийняття</w:t>
      </w:r>
      <w:proofErr w:type="spellEnd"/>
      <w:r w:rsidRPr="002E7FAB">
        <w:rPr>
          <w:rStyle w:val="a4"/>
          <w:b w:val="0"/>
        </w:rPr>
        <w:t xml:space="preserve"> </w:t>
      </w:r>
      <w:proofErr w:type="spellStart"/>
      <w:r w:rsidRPr="002E7FAB">
        <w:rPr>
          <w:rStyle w:val="a4"/>
          <w:b w:val="0"/>
        </w:rPr>
        <w:t>управлінського</w:t>
      </w:r>
      <w:proofErr w:type="spellEnd"/>
      <w:r w:rsidRPr="002E7FAB">
        <w:rPr>
          <w:rStyle w:val="a4"/>
          <w:b w:val="0"/>
        </w:rPr>
        <w:t xml:space="preserve"> </w:t>
      </w:r>
      <w:proofErr w:type="spellStart"/>
      <w:proofErr w:type="gramStart"/>
      <w:r w:rsidRPr="002E7FAB">
        <w:rPr>
          <w:rStyle w:val="a4"/>
          <w:b w:val="0"/>
        </w:rPr>
        <w:t>р</w:t>
      </w:r>
      <w:proofErr w:type="gramEnd"/>
      <w:r w:rsidRPr="002E7FAB">
        <w:rPr>
          <w:rStyle w:val="a4"/>
          <w:b w:val="0"/>
        </w:rPr>
        <w:t>ішення</w:t>
      </w:r>
      <w:proofErr w:type="spellEnd"/>
      <w:r w:rsidRPr="002E7FAB">
        <w:rPr>
          <w:rStyle w:val="a4"/>
          <w:b w:val="0"/>
          <w:lang w:val="uk-UA"/>
        </w:rPr>
        <w:t xml:space="preserve"> //</w:t>
      </w:r>
      <w:hyperlink r:id="rId6" w:history="1">
        <w:r w:rsidRPr="002E7FAB">
          <w:rPr>
            <w:rStyle w:val="a5"/>
          </w:rPr>
          <w:t>http://www.nbuv.gov.ua/portal/Soc_Gum/inek/2011_1/158.pdf</w:t>
        </w:r>
      </w:hyperlink>
    </w:p>
    <w:p w:rsidR="00373B03" w:rsidRPr="002E7FAB" w:rsidRDefault="00373B03" w:rsidP="002E7FAB">
      <w:pPr>
        <w:pStyle w:val="a3"/>
        <w:spacing w:before="0" w:beforeAutospacing="0" w:after="0" w:afterAutospacing="0"/>
        <w:jc w:val="both"/>
        <w:rPr>
          <w:rStyle w:val="a4"/>
          <w:lang w:val="uk-UA"/>
        </w:rPr>
      </w:pPr>
      <w:r w:rsidRPr="002E7FAB">
        <w:rPr>
          <w:shd w:val="clear" w:color="auto" w:fill="FFFFFF"/>
        </w:rPr>
        <w:t xml:space="preserve">2. </w:t>
      </w:r>
      <w:proofErr w:type="spellStart"/>
      <w:r w:rsidRPr="002E7FAB">
        <w:rPr>
          <w:shd w:val="clear" w:color="auto" w:fill="FFFFFF"/>
        </w:rPr>
        <w:t>Кузьмін</w:t>
      </w:r>
      <w:proofErr w:type="spellEnd"/>
      <w:r w:rsidRPr="002E7FAB">
        <w:rPr>
          <w:shd w:val="clear" w:color="auto" w:fill="FFFFFF"/>
        </w:rPr>
        <w:t xml:space="preserve"> О.Є. </w:t>
      </w:r>
      <w:proofErr w:type="spellStart"/>
      <w:r w:rsidRPr="002E7FAB">
        <w:rPr>
          <w:shd w:val="clear" w:color="auto" w:fill="FFFFFF"/>
        </w:rPr>
        <w:t>Керівництво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організацією</w:t>
      </w:r>
      <w:proofErr w:type="spellEnd"/>
      <w:r w:rsidRPr="002E7FAB">
        <w:rPr>
          <w:shd w:val="clear" w:color="auto" w:fill="FFFFFF"/>
        </w:rPr>
        <w:t xml:space="preserve"> :  </w:t>
      </w:r>
      <w:proofErr w:type="spellStart"/>
      <w:r w:rsidRPr="002E7FAB">
        <w:rPr>
          <w:shd w:val="clear" w:color="auto" w:fill="FFFFFF"/>
        </w:rPr>
        <w:t>навч</w:t>
      </w:r>
      <w:proofErr w:type="spellEnd"/>
      <w:r w:rsidRPr="002E7FAB">
        <w:rPr>
          <w:shd w:val="clear" w:color="auto" w:fill="FFFFFF"/>
        </w:rPr>
        <w:t xml:space="preserve">.  </w:t>
      </w:r>
      <w:proofErr w:type="spellStart"/>
      <w:proofErr w:type="gramStart"/>
      <w:r w:rsidRPr="002E7FAB">
        <w:rPr>
          <w:shd w:val="clear" w:color="auto" w:fill="FFFFFF"/>
        </w:rPr>
        <w:t>пос</w:t>
      </w:r>
      <w:proofErr w:type="gramEnd"/>
      <w:r w:rsidRPr="002E7FAB">
        <w:rPr>
          <w:shd w:val="clear" w:color="auto" w:fill="FFFFFF"/>
        </w:rPr>
        <w:t>ібн</w:t>
      </w:r>
      <w:proofErr w:type="spellEnd"/>
      <w:r w:rsidRPr="002E7FAB">
        <w:rPr>
          <w:shd w:val="clear" w:color="auto" w:fill="FFFFFF"/>
        </w:rPr>
        <w:t xml:space="preserve">. /  О.Є.  </w:t>
      </w:r>
      <w:proofErr w:type="spellStart"/>
      <w:r w:rsidRPr="002E7FAB">
        <w:rPr>
          <w:shd w:val="clear" w:color="auto" w:fill="FFFFFF"/>
        </w:rPr>
        <w:t>Кузьмін</w:t>
      </w:r>
      <w:proofErr w:type="spellEnd"/>
      <w:r w:rsidRPr="002E7FAB">
        <w:rPr>
          <w:shd w:val="clear" w:color="auto" w:fill="FFFFFF"/>
        </w:rPr>
        <w:t xml:space="preserve">,  Н.Т.  </w:t>
      </w:r>
      <w:proofErr w:type="gramStart"/>
      <w:r w:rsidRPr="002E7FAB">
        <w:rPr>
          <w:shd w:val="clear" w:color="auto" w:fill="FFFFFF"/>
        </w:rPr>
        <w:t>Мала</w:t>
      </w:r>
      <w:proofErr w:type="gramEnd"/>
      <w:r w:rsidRPr="002E7FAB">
        <w:rPr>
          <w:shd w:val="clear" w:color="auto" w:fill="FFFFFF"/>
        </w:rPr>
        <w:t xml:space="preserve">, О.Г. Мельник, І.С. </w:t>
      </w:r>
      <w:proofErr w:type="spellStart"/>
      <w:r w:rsidRPr="002E7FAB">
        <w:rPr>
          <w:shd w:val="clear" w:color="auto" w:fill="FFFFFF"/>
        </w:rPr>
        <w:t>Процик</w:t>
      </w:r>
      <w:proofErr w:type="spellEnd"/>
      <w:r w:rsidRPr="002E7FAB">
        <w:rPr>
          <w:shd w:val="clear" w:color="auto" w:fill="FFFFFF"/>
        </w:rPr>
        <w:t xml:space="preserve">. – </w:t>
      </w:r>
      <w:proofErr w:type="spellStart"/>
      <w:r w:rsidRPr="002E7FAB">
        <w:rPr>
          <w:shd w:val="clear" w:color="auto" w:fill="FFFFFF"/>
        </w:rPr>
        <w:t>Львів</w:t>
      </w:r>
      <w:proofErr w:type="spellEnd"/>
      <w:r w:rsidRPr="002E7FAB">
        <w:rPr>
          <w:shd w:val="clear" w:color="auto" w:fill="FFFFFF"/>
        </w:rPr>
        <w:t xml:space="preserve"> : Вид-во НУ "</w:t>
      </w:r>
      <w:proofErr w:type="spellStart"/>
      <w:r w:rsidRPr="002E7FAB">
        <w:rPr>
          <w:shd w:val="clear" w:color="auto" w:fill="FFFFFF"/>
        </w:rPr>
        <w:t>Львівська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полі</w:t>
      </w:r>
      <w:proofErr w:type="gramStart"/>
      <w:r w:rsidRPr="002E7FAB">
        <w:rPr>
          <w:shd w:val="clear" w:color="auto" w:fill="FFFFFF"/>
        </w:rPr>
        <w:t>техн</w:t>
      </w:r>
      <w:proofErr w:type="gramEnd"/>
      <w:r w:rsidRPr="002E7FAB">
        <w:rPr>
          <w:shd w:val="clear" w:color="auto" w:fill="FFFFFF"/>
        </w:rPr>
        <w:t>іка</w:t>
      </w:r>
      <w:proofErr w:type="spellEnd"/>
      <w:r w:rsidRPr="002E7FAB">
        <w:rPr>
          <w:shd w:val="clear" w:color="auto" w:fill="FFFFFF"/>
        </w:rPr>
        <w:t>", 2008. — 244 с.</w:t>
      </w:r>
      <w:r w:rsidRPr="002E7FAB">
        <w:br/>
      </w:r>
      <w:r w:rsidRPr="002E7FAB">
        <w:rPr>
          <w:shd w:val="clear" w:color="auto" w:fill="FFFFFF"/>
        </w:rPr>
        <w:t xml:space="preserve">3. Мала Н.Т. </w:t>
      </w:r>
      <w:proofErr w:type="spellStart"/>
      <w:r w:rsidRPr="002E7FAB">
        <w:rPr>
          <w:shd w:val="clear" w:color="auto" w:fill="FFFFFF"/>
        </w:rPr>
        <w:t>Управлінські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proofErr w:type="gramStart"/>
      <w:r w:rsidRPr="002E7FAB">
        <w:rPr>
          <w:shd w:val="clear" w:color="auto" w:fill="FFFFFF"/>
        </w:rPr>
        <w:t>р</w:t>
      </w:r>
      <w:proofErr w:type="gramEnd"/>
      <w:r w:rsidRPr="002E7FAB">
        <w:rPr>
          <w:shd w:val="clear" w:color="auto" w:fill="FFFFFF"/>
        </w:rPr>
        <w:t>ішення</w:t>
      </w:r>
      <w:proofErr w:type="spellEnd"/>
      <w:r w:rsidRPr="002E7FAB">
        <w:rPr>
          <w:shd w:val="clear" w:color="auto" w:fill="FFFFFF"/>
        </w:rPr>
        <w:t xml:space="preserve">:  </w:t>
      </w:r>
      <w:proofErr w:type="spellStart"/>
      <w:r w:rsidRPr="002E7FAB">
        <w:rPr>
          <w:shd w:val="clear" w:color="auto" w:fill="FFFFFF"/>
        </w:rPr>
        <w:t>класифікація</w:t>
      </w:r>
      <w:proofErr w:type="spellEnd"/>
      <w:r w:rsidRPr="002E7FAB">
        <w:rPr>
          <w:shd w:val="clear" w:color="auto" w:fill="FFFFFF"/>
        </w:rPr>
        <w:t xml:space="preserve"> та </w:t>
      </w:r>
      <w:proofErr w:type="spellStart"/>
      <w:r w:rsidRPr="002E7FAB">
        <w:rPr>
          <w:shd w:val="clear" w:color="auto" w:fill="FFFFFF"/>
        </w:rPr>
        <w:t>процес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прийняття</w:t>
      </w:r>
      <w:proofErr w:type="spellEnd"/>
      <w:r w:rsidRPr="002E7FAB">
        <w:rPr>
          <w:shd w:val="clear" w:color="auto" w:fill="FFFFFF"/>
        </w:rPr>
        <w:t xml:space="preserve"> /  Н.Т.  Мала // </w:t>
      </w:r>
      <w:proofErr w:type="spellStart"/>
      <w:r w:rsidRPr="002E7FAB">
        <w:rPr>
          <w:shd w:val="clear" w:color="auto" w:fill="FFFFFF"/>
        </w:rPr>
        <w:t>Вісник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Національного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університету</w:t>
      </w:r>
      <w:proofErr w:type="spellEnd"/>
      <w:r w:rsidRPr="002E7FAB">
        <w:rPr>
          <w:shd w:val="clear" w:color="auto" w:fill="FFFFFF"/>
        </w:rPr>
        <w:t>  "</w:t>
      </w:r>
      <w:proofErr w:type="spellStart"/>
      <w:r w:rsidRPr="002E7FAB">
        <w:rPr>
          <w:shd w:val="clear" w:color="auto" w:fill="FFFFFF"/>
        </w:rPr>
        <w:t>Львівська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політехніка</w:t>
      </w:r>
      <w:proofErr w:type="spellEnd"/>
      <w:r w:rsidRPr="002E7FAB">
        <w:rPr>
          <w:shd w:val="clear" w:color="auto" w:fill="FFFFFF"/>
        </w:rPr>
        <w:t xml:space="preserve">". —  Сер.:  Менеджмент та </w:t>
      </w:r>
      <w:proofErr w:type="spellStart"/>
      <w:proofErr w:type="gramStart"/>
      <w:r w:rsidRPr="002E7FAB">
        <w:rPr>
          <w:shd w:val="clear" w:color="auto" w:fill="FFFFFF"/>
        </w:rPr>
        <w:t>п</w:t>
      </w:r>
      <w:proofErr w:type="gramEnd"/>
      <w:r w:rsidRPr="002E7FAB">
        <w:rPr>
          <w:shd w:val="clear" w:color="auto" w:fill="FFFFFF"/>
        </w:rPr>
        <w:t>ідприємництво</w:t>
      </w:r>
      <w:proofErr w:type="spellEnd"/>
      <w:r w:rsidRPr="002E7FAB">
        <w:rPr>
          <w:shd w:val="clear" w:color="auto" w:fill="FFFFFF"/>
        </w:rPr>
        <w:t xml:space="preserve"> в </w:t>
      </w:r>
      <w:proofErr w:type="spellStart"/>
      <w:r w:rsidRPr="002E7FAB">
        <w:rPr>
          <w:shd w:val="clear" w:color="auto" w:fill="FFFFFF"/>
        </w:rPr>
        <w:t>Україні</w:t>
      </w:r>
      <w:proofErr w:type="spellEnd"/>
      <w:r w:rsidRPr="002E7FAB">
        <w:rPr>
          <w:shd w:val="clear" w:color="auto" w:fill="FFFFFF"/>
        </w:rPr>
        <w:t xml:space="preserve">:  </w:t>
      </w:r>
      <w:proofErr w:type="spellStart"/>
      <w:r w:rsidRPr="002E7FAB">
        <w:rPr>
          <w:shd w:val="clear" w:color="auto" w:fill="FFFFFF"/>
        </w:rPr>
        <w:t>етапи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становлення</w:t>
      </w:r>
      <w:proofErr w:type="spellEnd"/>
      <w:r w:rsidRPr="002E7FAB">
        <w:rPr>
          <w:shd w:val="clear" w:color="auto" w:fill="FFFFFF"/>
        </w:rPr>
        <w:t xml:space="preserve"> і </w:t>
      </w:r>
      <w:proofErr w:type="spellStart"/>
      <w:r w:rsidRPr="002E7FAB">
        <w:rPr>
          <w:shd w:val="clear" w:color="auto" w:fill="FFFFFF"/>
        </w:rPr>
        <w:t>проблеми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розвитку</w:t>
      </w:r>
      <w:proofErr w:type="spellEnd"/>
      <w:r w:rsidRPr="002E7FAB">
        <w:rPr>
          <w:shd w:val="clear" w:color="auto" w:fill="FFFFFF"/>
        </w:rPr>
        <w:t xml:space="preserve">. –  </w:t>
      </w:r>
      <w:proofErr w:type="spellStart"/>
      <w:r w:rsidRPr="002E7FAB">
        <w:rPr>
          <w:shd w:val="clear" w:color="auto" w:fill="FFFFFF"/>
        </w:rPr>
        <w:t>Львів</w:t>
      </w:r>
      <w:proofErr w:type="spellEnd"/>
      <w:r w:rsidRPr="002E7FAB">
        <w:rPr>
          <w:shd w:val="clear" w:color="auto" w:fill="FFFFFF"/>
        </w:rPr>
        <w:t xml:space="preserve"> :  Вид-во НУ "</w:t>
      </w:r>
      <w:proofErr w:type="spellStart"/>
      <w:r w:rsidRPr="002E7FAB">
        <w:rPr>
          <w:shd w:val="clear" w:color="auto" w:fill="FFFFFF"/>
        </w:rPr>
        <w:t>Львівська</w:t>
      </w:r>
      <w:proofErr w:type="spellEnd"/>
      <w:r w:rsidRPr="002E7FAB">
        <w:rPr>
          <w:shd w:val="clear" w:color="auto" w:fill="FFFFFF"/>
        </w:rPr>
        <w:t xml:space="preserve"> </w:t>
      </w:r>
      <w:proofErr w:type="spellStart"/>
      <w:r w:rsidRPr="002E7FAB">
        <w:rPr>
          <w:shd w:val="clear" w:color="auto" w:fill="FFFFFF"/>
        </w:rPr>
        <w:t>полі</w:t>
      </w:r>
      <w:proofErr w:type="gramStart"/>
      <w:r w:rsidRPr="002E7FAB">
        <w:rPr>
          <w:shd w:val="clear" w:color="auto" w:fill="FFFFFF"/>
        </w:rPr>
        <w:t>техн</w:t>
      </w:r>
      <w:proofErr w:type="gramEnd"/>
      <w:r w:rsidRPr="002E7FAB">
        <w:rPr>
          <w:shd w:val="clear" w:color="auto" w:fill="FFFFFF"/>
        </w:rPr>
        <w:t>іка</w:t>
      </w:r>
      <w:proofErr w:type="spellEnd"/>
      <w:r w:rsidRPr="002E7FAB">
        <w:rPr>
          <w:shd w:val="clear" w:color="auto" w:fill="FFFFFF"/>
        </w:rPr>
        <w:t>", 2007. — № 605. — С. 20–24.</w:t>
      </w:r>
    </w:p>
    <w:p w:rsidR="00F921CC" w:rsidRDefault="00F921CC">
      <w:pPr>
        <w:rPr>
          <w:rFonts w:ascii="Times New Roman" w:hAnsi="Times New Roman" w:cs="Times New Roman"/>
          <w:sz w:val="24"/>
          <w:szCs w:val="24"/>
        </w:rPr>
      </w:pPr>
    </w:p>
    <w:sectPr w:rsidR="00F92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mso43C5"/>
      </v:shape>
    </w:pict>
  </w:numPicBullet>
  <w:abstractNum w:abstractNumId="0">
    <w:nsid w:val="001B34E6"/>
    <w:multiLevelType w:val="hybridMultilevel"/>
    <w:tmpl w:val="21F0433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D6FB8"/>
    <w:multiLevelType w:val="hybridMultilevel"/>
    <w:tmpl w:val="52DE697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11362"/>
    <w:multiLevelType w:val="hybridMultilevel"/>
    <w:tmpl w:val="7E7E0B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072AE"/>
    <w:multiLevelType w:val="hybridMultilevel"/>
    <w:tmpl w:val="A10E362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C75FC"/>
    <w:multiLevelType w:val="hybridMultilevel"/>
    <w:tmpl w:val="2AA0AF6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82EA1"/>
    <w:multiLevelType w:val="hybridMultilevel"/>
    <w:tmpl w:val="0FD6DA9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56B53"/>
    <w:multiLevelType w:val="hybridMultilevel"/>
    <w:tmpl w:val="3F0E482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AC2E68"/>
    <w:multiLevelType w:val="hybridMultilevel"/>
    <w:tmpl w:val="1EC6F05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40F0D"/>
    <w:multiLevelType w:val="hybridMultilevel"/>
    <w:tmpl w:val="3EC690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7A7C71"/>
    <w:multiLevelType w:val="hybridMultilevel"/>
    <w:tmpl w:val="99CEE0A4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E86727"/>
    <w:multiLevelType w:val="hybridMultilevel"/>
    <w:tmpl w:val="0DB8989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272D29"/>
    <w:multiLevelType w:val="hybridMultilevel"/>
    <w:tmpl w:val="98D8465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A4B30A0"/>
    <w:multiLevelType w:val="hybridMultilevel"/>
    <w:tmpl w:val="4A3C691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3A45FD"/>
    <w:multiLevelType w:val="hybridMultilevel"/>
    <w:tmpl w:val="854C1C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A55400"/>
    <w:multiLevelType w:val="hybridMultilevel"/>
    <w:tmpl w:val="A37EAD8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11"/>
  </w:num>
  <w:num w:numId="6">
    <w:abstractNumId w:val="14"/>
  </w:num>
  <w:num w:numId="7">
    <w:abstractNumId w:val="4"/>
  </w:num>
  <w:num w:numId="8">
    <w:abstractNumId w:val="3"/>
  </w:num>
  <w:num w:numId="9">
    <w:abstractNumId w:val="13"/>
  </w:num>
  <w:num w:numId="10">
    <w:abstractNumId w:val="8"/>
  </w:num>
  <w:num w:numId="11">
    <w:abstractNumId w:val="7"/>
  </w:num>
  <w:num w:numId="12">
    <w:abstractNumId w:val="1"/>
  </w:num>
  <w:num w:numId="13">
    <w:abstractNumId w:val="5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03"/>
    <w:rsid w:val="0006416C"/>
    <w:rsid w:val="00086C5E"/>
    <w:rsid w:val="002E7FAB"/>
    <w:rsid w:val="00373B03"/>
    <w:rsid w:val="003D1A6B"/>
    <w:rsid w:val="005969DD"/>
    <w:rsid w:val="00685E45"/>
    <w:rsid w:val="00765102"/>
    <w:rsid w:val="007F066B"/>
    <w:rsid w:val="008A29C3"/>
    <w:rsid w:val="009C2313"/>
    <w:rsid w:val="00BB7C40"/>
    <w:rsid w:val="00CE1803"/>
    <w:rsid w:val="00D16EE6"/>
    <w:rsid w:val="00E90024"/>
    <w:rsid w:val="00EC5DC3"/>
    <w:rsid w:val="00F9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3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3B03"/>
    <w:rPr>
      <w:b/>
      <w:bCs/>
    </w:rPr>
  </w:style>
  <w:style w:type="character" w:styleId="a5">
    <w:name w:val="Hyperlink"/>
    <w:basedOn w:val="a0"/>
    <w:uiPriority w:val="99"/>
    <w:unhideWhenUsed/>
    <w:rsid w:val="00373B0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3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3B0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3B03"/>
    <w:pPr>
      <w:ind w:left="720"/>
      <w:contextualSpacing/>
    </w:pPr>
  </w:style>
  <w:style w:type="paragraph" w:customStyle="1" w:styleId="1">
    <w:name w:val="1"/>
    <w:basedOn w:val="a"/>
    <w:rsid w:val="00F9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3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3B03"/>
    <w:rPr>
      <w:b/>
      <w:bCs/>
    </w:rPr>
  </w:style>
  <w:style w:type="character" w:styleId="a5">
    <w:name w:val="Hyperlink"/>
    <w:basedOn w:val="a0"/>
    <w:uiPriority w:val="99"/>
    <w:unhideWhenUsed/>
    <w:rsid w:val="00373B0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3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3B0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3B03"/>
    <w:pPr>
      <w:ind w:left="720"/>
      <w:contextualSpacing/>
    </w:pPr>
  </w:style>
  <w:style w:type="paragraph" w:customStyle="1" w:styleId="1">
    <w:name w:val="1"/>
    <w:basedOn w:val="a"/>
    <w:rsid w:val="00F9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07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3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buv.gov.ua/portal/Soc_Gum/inek/2011_1/15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1_Floor</cp:lastModifiedBy>
  <cp:revision>12</cp:revision>
  <dcterms:created xsi:type="dcterms:W3CDTF">2020-09-27T17:02:00Z</dcterms:created>
  <dcterms:modified xsi:type="dcterms:W3CDTF">2022-07-26T09:53:00Z</dcterms:modified>
</cp:coreProperties>
</file>